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901ED" w14:textId="77777777" w:rsidR="00F379A0" w:rsidRDefault="00F379A0" w:rsidP="00587F01">
      <w:pPr>
        <w:spacing w:before="89"/>
        <w:ind w:left="1311" w:right="1311"/>
        <w:jc w:val="center"/>
        <w:rPr>
          <w:b/>
          <w:sz w:val="18"/>
          <w:szCs w:val="18"/>
        </w:rPr>
      </w:pPr>
    </w:p>
    <w:p w14:paraId="36ED5F08" w14:textId="77777777" w:rsidR="002E264F" w:rsidRPr="002E264F" w:rsidRDefault="002E264F" w:rsidP="002E264F">
      <w:pPr>
        <w:spacing w:before="380" w:after="180"/>
        <w:ind w:left="1311" w:right="1311"/>
        <w:jc w:val="center"/>
        <w:rPr>
          <w:rFonts w:eastAsia="Arial" w:cs="Arial"/>
          <w:szCs w:val="20"/>
        </w:rPr>
      </w:pPr>
      <w:r>
        <w:t xml:space="preserve">LE PRÉSENT AVENANT MODIFIE LA POLICE. </w:t>
      </w:r>
      <w:r w:rsidRPr="008A0A7B">
        <w:t>VEUILLEZ LE LIRE ATTENTIVEMENT.</w:t>
      </w:r>
    </w:p>
    <w:p w14:paraId="7E2D9485" w14:textId="45BFC9AC" w:rsidR="00660A4C" w:rsidRPr="002E264F" w:rsidRDefault="00F75E67" w:rsidP="00660A4C">
      <w:pPr>
        <w:pStyle w:val="mainhead"/>
        <w:spacing w:before="180" w:after="18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</w:rPr>
        <w:t xml:space="preserve">TIM HORTONS </w:t>
      </w:r>
      <w:r w:rsidR="009C2317">
        <w:rPr>
          <w:rFonts w:ascii="Arial" w:hAnsi="Arial"/>
          <w:sz w:val="20"/>
        </w:rPr>
        <w:t>–</w:t>
      </w:r>
      <w:r>
        <w:rPr>
          <w:rFonts w:ascii="Arial" w:hAnsi="Arial"/>
          <w:sz w:val="20"/>
        </w:rPr>
        <w:t xml:space="preserve"> </w:t>
      </w:r>
      <w:r w:rsidR="009C2317">
        <w:rPr>
          <w:rFonts w:ascii="Arial" w:hAnsi="Arial"/>
          <w:sz w:val="20"/>
        </w:rPr>
        <w:t xml:space="preserve">MODIFICATION </w:t>
      </w:r>
      <w:r w:rsidR="00FD09D1">
        <w:rPr>
          <w:rFonts w:ascii="Arial" w:hAnsi="Arial"/>
          <w:sz w:val="20"/>
        </w:rPr>
        <w:t>DE</w:t>
      </w:r>
      <w:r w:rsidR="009C2317">
        <w:rPr>
          <w:rFonts w:ascii="Arial" w:hAnsi="Arial"/>
          <w:sz w:val="20"/>
        </w:rPr>
        <w:t xml:space="preserve"> LA PROTECTION DU REVENU COMMERCIAL</w:t>
      </w:r>
    </w:p>
    <w:p w14:paraId="35A7BBE3" w14:textId="77777777" w:rsidR="00660A4C" w:rsidRPr="002E264F" w:rsidRDefault="00660A4C" w:rsidP="00660A4C">
      <w:pPr>
        <w:spacing w:before="180" w:after="180"/>
        <w:rPr>
          <w:sz w:val="18"/>
          <w:szCs w:val="18"/>
          <w:lang w:val="fr-FR"/>
        </w:rPr>
      </w:pPr>
    </w:p>
    <w:p w14:paraId="7EDFB9D2" w14:textId="77777777" w:rsidR="00660A4C" w:rsidRPr="008A0A7B" w:rsidRDefault="00660A4C" w:rsidP="00FC6B70">
      <w:pPr>
        <w:spacing w:before="180" w:after="180"/>
        <w:rPr>
          <w:sz w:val="18"/>
          <w:szCs w:val="18"/>
        </w:rPr>
      </w:pPr>
      <w:bookmarkStart w:id="0" w:name="OLE_LINK3"/>
      <w:r>
        <w:rPr>
          <w:sz w:val="18"/>
        </w:rPr>
        <w:t xml:space="preserve">Le présent avenant modifie </w:t>
      </w:r>
      <w:r w:rsidRPr="008A0A7B">
        <w:rPr>
          <w:sz w:val="18"/>
        </w:rPr>
        <w:t>l’assurance décrite au document suivant </w:t>
      </w:r>
      <w:bookmarkEnd w:id="0"/>
      <w:r w:rsidRPr="008A0A7B">
        <w:rPr>
          <w:sz w:val="18"/>
        </w:rPr>
        <w:t>:</w:t>
      </w:r>
    </w:p>
    <w:p w14:paraId="2EBF7926" w14:textId="5B21BC0B" w:rsidR="00660A4C" w:rsidRPr="008A0A7B" w:rsidRDefault="00F75E67" w:rsidP="00FC6B70">
      <w:pPr>
        <w:rPr>
          <w:rFonts w:eastAsia="Arial" w:cs="Arial"/>
          <w:sz w:val="18"/>
          <w:szCs w:val="18"/>
        </w:rPr>
      </w:pPr>
      <w:bookmarkStart w:id="1" w:name="_Hlk518631895"/>
      <w:r w:rsidRPr="008A0A7B">
        <w:rPr>
          <w:rFonts w:eastAsia="Arial" w:cs="Arial"/>
          <w:sz w:val="18"/>
          <w:szCs w:val="18"/>
        </w:rPr>
        <w:t>PROTECTION DU REVENU COMMERCIAL EN CAS DE SINISTRE RÉEL (Bénéfices) (WA3200)</w:t>
      </w:r>
    </w:p>
    <w:p w14:paraId="3837D367" w14:textId="77777777" w:rsidR="001D420D" w:rsidRPr="008A0A7B" w:rsidRDefault="001D420D" w:rsidP="00FC6B70">
      <w:pPr>
        <w:rPr>
          <w:rFonts w:eastAsia="Arial" w:cs="Arial"/>
          <w:sz w:val="18"/>
          <w:szCs w:val="18"/>
        </w:rPr>
      </w:pPr>
    </w:p>
    <w:p w14:paraId="02976539" w14:textId="0D68A62F" w:rsidR="00660A4C" w:rsidRPr="008A0A7B" w:rsidRDefault="009C2317" w:rsidP="001D420D">
      <w:pPr>
        <w:pStyle w:val="ListParagraph"/>
        <w:numPr>
          <w:ilvl w:val="0"/>
          <w:numId w:val="9"/>
        </w:numPr>
        <w:spacing w:before="180" w:after="180"/>
        <w:ind w:left="357" w:hanging="357"/>
        <w:rPr>
          <w:rFonts w:cs="Arial"/>
          <w:sz w:val="18"/>
          <w:szCs w:val="18"/>
        </w:rPr>
      </w:pPr>
      <w:r w:rsidRPr="008A0A7B">
        <w:rPr>
          <w:rFonts w:cs="Arial"/>
          <w:sz w:val="18"/>
          <w:szCs w:val="18"/>
        </w:rPr>
        <w:t>Le texte qui suit remplace</w:t>
      </w:r>
      <w:r w:rsidR="001D420D" w:rsidRPr="008A0A7B">
        <w:rPr>
          <w:rFonts w:cs="Arial"/>
          <w:sz w:val="18"/>
          <w:szCs w:val="18"/>
        </w:rPr>
        <w:t xml:space="preserve"> le sous-paragraphe</w:t>
      </w:r>
      <w:r w:rsidRPr="008A0A7B">
        <w:rPr>
          <w:rFonts w:cs="Arial"/>
          <w:sz w:val="18"/>
          <w:szCs w:val="18"/>
        </w:rPr>
        <w:t xml:space="preserve"> </w:t>
      </w:r>
      <w:r w:rsidRPr="008A0A7B">
        <w:rPr>
          <w:rFonts w:cs="Arial"/>
          <w:b/>
          <w:bCs/>
          <w:sz w:val="18"/>
          <w:szCs w:val="18"/>
        </w:rPr>
        <w:t>(b) Autorités civiles</w:t>
      </w:r>
      <w:r w:rsidRPr="008A0A7B">
        <w:rPr>
          <w:rFonts w:cs="Arial"/>
          <w:sz w:val="18"/>
          <w:szCs w:val="18"/>
        </w:rPr>
        <w:t xml:space="preserve"> de </w:t>
      </w:r>
      <w:r w:rsidRPr="008A0A7B">
        <w:rPr>
          <w:rFonts w:cs="Arial"/>
          <w:b/>
          <w:bCs/>
          <w:sz w:val="18"/>
          <w:szCs w:val="18"/>
        </w:rPr>
        <w:t>A.3. Protections complémentaires</w:t>
      </w:r>
      <w:r w:rsidRPr="008A0A7B">
        <w:rPr>
          <w:rFonts w:cs="Arial"/>
          <w:sz w:val="18"/>
          <w:szCs w:val="18"/>
        </w:rPr>
        <w:t> :</w:t>
      </w:r>
    </w:p>
    <w:p w14:paraId="0EDB1FA6" w14:textId="2A62C960" w:rsidR="00F67A7E" w:rsidRPr="00EF177D" w:rsidRDefault="009C2317" w:rsidP="001D420D">
      <w:pPr>
        <w:spacing w:before="180" w:after="180"/>
        <w:ind w:left="357"/>
        <w:rPr>
          <w:rFonts w:eastAsia="Arial"/>
          <w:bCs/>
          <w:sz w:val="18"/>
          <w:szCs w:val="18"/>
        </w:rPr>
      </w:pPr>
      <w:r w:rsidRPr="00DC4097">
        <w:rPr>
          <w:rFonts w:eastAsia="Arial"/>
          <w:b/>
          <w:sz w:val="18"/>
          <w:szCs w:val="18"/>
        </w:rPr>
        <w:t xml:space="preserve">Autorités civiles. </w:t>
      </w:r>
      <w:r w:rsidRPr="00DC4097">
        <w:rPr>
          <w:rFonts w:eastAsia="Arial"/>
          <w:bCs/>
          <w:sz w:val="18"/>
          <w:szCs w:val="18"/>
        </w:rPr>
        <w:t xml:space="preserve">Nous verserons une indemnité pour la perte réelle de Revenu commercial que vous subissez à la suite de l’action d’une autorité civile, si cette action a pour effet d’interdire l’accès aux lieux désignés en raison d’un sinistre matériel direct </w:t>
      </w:r>
      <w:r w:rsidRPr="00EF177D">
        <w:rPr>
          <w:rFonts w:eastAsia="Arial"/>
          <w:bCs/>
          <w:sz w:val="18"/>
          <w:szCs w:val="18"/>
        </w:rPr>
        <w:t xml:space="preserve">survenu ailleurs que sur les lieux désignés, si ce sinistre </w:t>
      </w:r>
      <w:r w:rsidR="001D420D" w:rsidRPr="00EF177D">
        <w:rPr>
          <w:rFonts w:eastAsia="Arial"/>
          <w:bCs/>
          <w:sz w:val="18"/>
          <w:szCs w:val="18"/>
        </w:rPr>
        <w:t>est causé par un r</w:t>
      </w:r>
      <w:r w:rsidRPr="00EF177D">
        <w:rPr>
          <w:rFonts w:eastAsia="Arial"/>
          <w:bCs/>
          <w:sz w:val="18"/>
          <w:szCs w:val="18"/>
        </w:rPr>
        <w:t>isque couvert ou qu’il en découle. Cette protection s’applique pour une période maximale de soixante (60) jours consécutifs à compter de l’action</w:t>
      </w:r>
      <w:r w:rsidR="0069744F" w:rsidRPr="00EF177D">
        <w:rPr>
          <w:rFonts w:eastAsia="Arial"/>
          <w:bCs/>
          <w:sz w:val="18"/>
          <w:szCs w:val="18"/>
        </w:rPr>
        <w:t xml:space="preserve">, sous réserve </w:t>
      </w:r>
      <w:r w:rsidRPr="00EF177D">
        <w:rPr>
          <w:rFonts w:eastAsia="Arial"/>
          <w:bCs/>
          <w:sz w:val="18"/>
          <w:szCs w:val="18"/>
        </w:rPr>
        <w:t xml:space="preserve">d’un </w:t>
      </w:r>
      <w:r w:rsidR="00065B20" w:rsidRPr="00EF177D">
        <w:rPr>
          <w:rFonts w:eastAsia="Arial"/>
          <w:bCs/>
          <w:sz w:val="18"/>
          <w:szCs w:val="18"/>
        </w:rPr>
        <w:t>m</w:t>
      </w:r>
      <w:r w:rsidRPr="00EF177D">
        <w:rPr>
          <w:rFonts w:eastAsia="Arial"/>
          <w:bCs/>
          <w:sz w:val="18"/>
          <w:szCs w:val="18"/>
        </w:rPr>
        <w:t>ontant d’assurance de 250 000 $. Ce</w:t>
      </w:r>
      <w:r w:rsidR="0077685B" w:rsidRPr="00EF177D">
        <w:rPr>
          <w:rFonts w:eastAsia="Arial"/>
          <w:bCs/>
          <w:sz w:val="18"/>
          <w:szCs w:val="18"/>
        </w:rPr>
        <w:t xml:space="preserve"> montant </w:t>
      </w:r>
      <w:r w:rsidR="00BC3830" w:rsidRPr="00EF177D">
        <w:rPr>
          <w:rFonts w:eastAsia="Arial"/>
          <w:bCs/>
          <w:sz w:val="18"/>
          <w:szCs w:val="18"/>
        </w:rPr>
        <w:t>est inclus dans tous autres montants d’assurance applicables et n’augmente aucun de ceux-ci</w:t>
      </w:r>
      <w:r w:rsidRPr="00EF177D">
        <w:rPr>
          <w:rFonts w:eastAsia="Arial"/>
          <w:bCs/>
          <w:sz w:val="18"/>
          <w:szCs w:val="18"/>
        </w:rPr>
        <w:t>.</w:t>
      </w:r>
    </w:p>
    <w:bookmarkEnd w:id="1"/>
    <w:p w14:paraId="6110D6CF" w14:textId="4262CC68" w:rsidR="00282E84" w:rsidRPr="00EF177D" w:rsidRDefault="009C2317" w:rsidP="001D420D">
      <w:pPr>
        <w:pStyle w:val="NormalII"/>
        <w:spacing w:before="180" w:after="180"/>
        <w:ind w:left="357"/>
        <w:rPr>
          <w:sz w:val="18"/>
          <w:szCs w:val="18"/>
        </w:rPr>
      </w:pPr>
      <w:r w:rsidRPr="00EF177D">
        <w:rPr>
          <w:sz w:val="18"/>
          <w:szCs w:val="18"/>
        </w:rPr>
        <w:t xml:space="preserve">Cette </w:t>
      </w:r>
      <w:r w:rsidR="001D420D" w:rsidRPr="00EF177D">
        <w:rPr>
          <w:sz w:val="18"/>
          <w:szCs w:val="18"/>
        </w:rPr>
        <w:t>p</w:t>
      </w:r>
      <w:r w:rsidRPr="00EF177D">
        <w:rPr>
          <w:sz w:val="18"/>
          <w:szCs w:val="18"/>
        </w:rPr>
        <w:t>rotection complémentaire ne s’applique pas à un</w:t>
      </w:r>
      <w:r w:rsidR="00500BE0" w:rsidRPr="00EF177D">
        <w:rPr>
          <w:sz w:val="18"/>
          <w:szCs w:val="18"/>
        </w:rPr>
        <w:t>e</w:t>
      </w:r>
      <w:r w:rsidRPr="00EF177D">
        <w:rPr>
          <w:sz w:val="18"/>
          <w:szCs w:val="18"/>
        </w:rPr>
        <w:t xml:space="preserve"> </w:t>
      </w:r>
      <w:r w:rsidR="00500BE0" w:rsidRPr="00EF177D">
        <w:rPr>
          <w:sz w:val="18"/>
          <w:szCs w:val="18"/>
        </w:rPr>
        <w:t>perte</w:t>
      </w:r>
      <w:r w:rsidRPr="00EF177D">
        <w:rPr>
          <w:sz w:val="18"/>
          <w:szCs w:val="18"/>
        </w:rPr>
        <w:t xml:space="preserve"> couvert</w:t>
      </w:r>
      <w:r w:rsidR="00500BE0" w:rsidRPr="00EF177D">
        <w:rPr>
          <w:sz w:val="18"/>
          <w:szCs w:val="18"/>
        </w:rPr>
        <w:t>e</w:t>
      </w:r>
      <w:r w:rsidRPr="00EF177D">
        <w:rPr>
          <w:sz w:val="18"/>
          <w:szCs w:val="18"/>
        </w:rPr>
        <w:t xml:space="preserve"> aux termes de la </w:t>
      </w:r>
      <w:r w:rsidR="001D420D" w:rsidRPr="00EF177D">
        <w:rPr>
          <w:sz w:val="18"/>
          <w:szCs w:val="18"/>
        </w:rPr>
        <w:t>p</w:t>
      </w:r>
      <w:r w:rsidRPr="00EF177D">
        <w:rPr>
          <w:sz w:val="18"/>
          <w:szCs w:val="18"/>
        </w:rPr>
        <w:t xml:space="preserve">rotection complémentaire </w:t>
      </w:r>
      <w:r w:rsidR="00C513EC" w:rsidRPr="00EF177D">
        <w:rPr>
          <w:sz w:val="18"/>
          <w:szCs w:val="18"/>
        </w:rPr>
        <w:t>« </w:t>
      </w:r>
      <w:r w:rsidR="0069744F" w:rsidRPr="00EF177D">
        <w:rPr>
          <w:sz w:val="18"/>
          <w:szCs w:val="18"/>
        </w:rPr>
        <w:t>Entrée ou sortie</w:t>
      </w:r>
      <w:r w:rsidR="00C513EC" w:rsidRPr="00EF177D">
        <w:rPr>
          <w:sz w:val="18"/>
          <w:szCs w:val="18"/>
        </w:rPr>
        <w:t> »</w:t>
      </w:r>
      <w:r w:rsidR="001D420D" w:rsidRPr="00EF177D">
        <w:rPr>
          <w:sz w:val="18"/>
          <w:szCs w:val="18"/>
        </w:rPr>
        <w:t>.</w:t>
      </w:r>
    </w:p>
    <w:p w14:paraId="2DD69651" w14:textId="5E3C1437" w:rsidR="003D6922" w:rsidRPr="00EF177D" w:rsidRDefault="009C2317" w:rsidP="001D420D">
      <w:pPr>
        <w:pStyle w:val="NormalII"/>
        <w:numPr>
          <w:ilvl w:val="0"/>
          <w:numId w:val="9"/>
        </w:numPr>
        <w:spacing w:before="180" w:after="180"/>
        <w:ind w:left="357" w:hanging="357"/>
        <w:rPr>
          <w:sz w:val="18"/>
          <w:szCs w:val="18"/>
        </w:rPr>
      </w:pPr>
      <w:r w:rsidRPr="00EF177D">
        <w:rPr>
          <w:sz w:val="18"/>
          <w:szCs w:val="18"/>
        </w:rPr>
        <w:t xml:space="preserve">Le texte qui suit remplace l’alinéa </w:t>
      </w:r>
      <w:r w:rsidRPr="00EF177D">
        <w:rPr>
          <w:b/>
          <w:bCs/>
          <w:sz w:val="18"/>
          <w:szCs w:val="18"/>
        </w:rPr>
        <w:t>(c)(ii)</w:t>
      </w:r>
      <w:r w:rsidRPr="00EF177D">
        <w:rPr>
          <w:sz w:val="18"/>
          <w:szCs w:val="18"/>
        </w:rPr>
        <w:t xml:space="preserve"> de </w:t>
      </w:r>
      <w:r w:rsidRPr="00EF177D">
        <w:rPr>
          <w:b/>
          <w:bCs/>
          <w:sz w:val="18"/>
          <w:szCs w:val="18"/>
        </w:rPr>
        <w:t xml:space="preserve">Lieux nouvellement acquis </w:t>
      </w:r>
      <w:r w:rsidRPr="00EF177D">
        <w:rPr>
          <w:sz w:val="18"/>
          <w:szCs w:val="18"/>
        </w:rPr>
        <w:t>de</w:t>
      </w:r>
      <w:r w:rsidRPr="00EF177D">
        <w:rPr>
          <w:b/>
          <w:bCs/>
          <w:sz w:val="18"/>
          <w:szCs w:val="18"/>
        </w:rPr>
        <w:t xml:space="preserve"> A.4. Avenant</w:t>
      </w:r>
      <w:r w:rsidR="00522179" w:rsidRPr="00EF177D">
        <w:rPr>
          <w:b/>
          <w:bCs/>
          <w:sz w:val="18"/>
          <w:szCs w:val="18"/>
        </w:rPr>
        <w:t> </w:t>
      </w:r>
      <w:r w:rsidR="00522179" w:rsidRPr="00EF177D">
        <w:rPr>
          <w:sz w:val="18"/>
          <w:szCs w:val="18"/>
        </w:rPr>
        <w:t>:</w:t>
      </w:r>
    </w:p>
    <w:p w14:paraId="0762EDD3" w14:textId="66100B3E" w:rsidR="001D35D5" w:rsidRPr="009C2317" w:rsidRDefault="009C2317" w:rsidP="001D420D">
      <w:pPr>
        <w:pStyle w:val="NormalII"/>
        <w:spacing w:before="180" w:after="180"/>
        <w:ind w:left="357"/>
        <w:rPr>
          <w:sz w:val="18"/>
          <w:szCs w:val="18"/>
        </w:rPr>
      </w:pPr>
      <w:r w:rsidRPr="00EF177D">
        <w:rPr>
          <w:b/>
          <w:bCs/>
          <w:sz w:val="18"/>
          <w:szCs w:val="18"/>
        </w:rPr>
        <w:t xml:space="preserve">(ii) </w:t>
      </w:r>
      <w:r w:rsidRPr="00EF177D">
        <w:rPr>
          <w:sz w:val="18"/>
          <w:szCs w:val="18"/>
        </w:rPr>
        <w:t>cent</w:t>
      </w:r>
      <w:r w:rsidRPr="00500BE0">
        <w:rPr>
          <w:sz w:val="18"/>
          <w:szCs w:val="18"/>
        </w:rPr>
        <w:t xml:space="preserve"> quatre-vingts (180) jours après l’acquisition ou le début de la construction du bien; </w:t>
      </w:r>
      <w:proofErr w:type="gramStart"/>
      <w:r w:rsidRPr="00500BE0">
        <w:rPr>
          <w:sz w:val="18"/>
          <w:szCs w:val="18"/>
        </w:rPr>
        <w:t>ou</w:t>
      </w:r>
      <w:proofErr w:type="gramEnd"/>
    </w:p>
    <w:p w14:paraId="36B7A5C4" w14:textId="5125F279" w:rsidR="001D35D5" w:rsidRPr="00500BE0" w:rsidRDefault="009C2317" w:rsidP="001D420D">
      <w:pPr>
        <w:pStyle w:val="NormalII"/>
        <w:numPr>
          <w:ilvl w:val="0"/>
          <w:numId w:val="9"/>
        </w:numPr>
        <w:spacing w:before="180" w:after="180"/>
        <w:ind w:left="357" w:hanging="357"/>
        <w:rPr>
          <w:sz w:val="18"/>
          <w:szCs w:val="18"/>
        </w:rPr>
      </w:pPr>
      <w:r>
        <w:rPr>
          <w:sz w:val="18"/>
          <w:szCs w:val="18"/>
        </w:rPr>
        <w:t xml:space="preserve">La </w:t>
      </w:r>
      <w:r w:rsidRPr="009C2317">
        <w:rPr>
          <w:b/>
          <w:bCs/>
          <w:sz w:val="18"/>
          <w:szCs w:val="18"/>
        </w:rPr>
        <w:t xml:space="preserve">protection </w:t>
      </w:r>
      <w:r w:rsidRPr="00500BE0">
        <w:rPr>
          <w:b/>
          <w:bCs/>
          <w:sz w:val="18"/>
          <w:szCs w:val="18"/>
        </w:rPr>
        <w:t xml:space="preserve">complémentaire </w:t>
      </w:r>
      <w:r w:rsidR="00EF177D">
        <w:rPr>
          <w:b/>
          <w:bCs/>
          <w:sz w:val="18"/>
          <w:szCs w:val="18"/>
        </w:rPr>
        <w:t>« </w:t>
      </w:r>
      <w:r w:rsidR="00BE1450" w:rsidRPr="00500BE0">
        <w:rPr>
          <w:b/>
          <w:bCs/>
          <w:sz w:val="18"/>
          <w:szCs w:val="18"/>
        </w:rPr>
        <w:t xml:space="preserve">Entrée </w:t>
      </w:r>
      <w:r w:rsidR="003063B6" w:rsidRPr="00500BE0">
        <w:rPr>
          <w:b/>
          <w:bCs/>
          <w:sz w:val="18"/>
          <w:szCs w:val="18"/>
        </w:rPr>
        <w:t>ou</w:t>
      </w:r>
      <w:r w:rsidR="00BE1450" w:rsidRPr="00500BE0">
        <w:rPr>
          <w:b/>
          <w:bCs/>
          <w:sz w:val="18"/>
          <w:szCs w:val="18"/>
        </w:rPr>
        <w:t xml:space="preserve"> sortie</w:t>
      </w:r>
      <w:r w:rsidR="00EF177D">
        <w:rPr>
          <w:b/>
          <w:bCs/>
          <w:sz w:val="18"/>
          <w:szCs w:val="18"/>
        </w:rPr>
        <w:t> »</w:t>
      </w:r>
      <w:r w:rsidRPr="00500BE0">
        <w:rPr>
          <w:sz w:val="18"/>
          <w:szCs w:val="18"/>
        </w:rPr>
        <w:t xml:space="preserve"> suivante est ajoutée à </w:t>
      </w:r>
      <w:r w:rsidRPr="00500BE0">
        <w:rPr>
          <w:b/>
          <w:bCs/>
          <w:sz w:val="18"/>
          <w:szCs w:val="18"/>
        </w:rPr>
        <w:t>A.3. Protections complémentaires</w:t>
      </w:r>
      <w:r w:rsidRPr="00500BE0">
        <w:rPr>
          <w:sz w:val="18"/>
          <w:szCs w:val="18"/>
        </w:rPr>
        <w:t> :</w:t>
      </w:r>
    </w:p>
    <w:p w14:paraId="4F1CA040" w14:textId="5FF6B5CD" w:rsidR="009C2317" w:rsidRDefault="00BE1450" w:rsidP="001D420D">
      <w:pPr>
        <w:pStyle w:val="NormalII"/>
        <w:spacing w:before="180" w:after="180"/>
        <w:ind w:left="357"/>
        <w:jc w:val="both"/>
        <w:rPr>
          <w:rFonts w:eastAsia="Arial"/>
          <w:bCs/>
          <w:sz w:val="18"/>
          <w:szCs w:val="18"/>
        </w:rPr>
      </w:pPr>
      <w:r w:rsidRPr="00500BE0">
        <w:rPr>
          <w:b/>
          <w:bCs/>
          <w:sz w:val="18"/>
          <w:szCs w:val="18"/>
        </w:rPr>
        <w:t xml:space="preserve">Entrée </w:t>
      </w:r>
      <w:r w:rsidR="0069744F" w:rsidRPr="00500BE0">
        <w:rPr>
          <w:b/>
          <w:bCs/>
          <w:sz w:val="18"/>
          <w:szCs w:val="18"/>
        </w:rPr>
        <w:t>ou</w:t>
      </w:r>
      <w:r w:rsidRPr="00500BE0">
        <w:rPr>
          <w:b/>
          <w:bCs/>
          <w:sz w:val="18"/>
          <w:szCs w:val="18"/>
        </w:rPr>
        <w:t xml:space="preserve"> sortie</w:t>
      </w:r>
      <w:r w:rsidR="009C2317" w:rsidRPr="00500BE0">
        <w:rPr>
          <w:b/>
          <w:bCs/>
          <w:sz w:val="18"/>
          <w:szCs w:val="18"/>
        </w:rPr>
        <w:t xml:space="preserve">. </w:t>
      </w:r>
      <w:r w:rsidR="009C2317" w:rsidRPr="00500BE0">
        <w:rPr>
          <w:sz w:val="18"/>
          <w:szCs w:val="18"/>
        </w:rPr>
        <w:t xml:space="preserve">Nous verserons une </w:t>
      </w:r>
      <w:r w:rsidR="009C2317" w:rsidRPr="00065B20">
        <w:rPr>
          <w:sz w:val="18"/>
          <w:szCs w:val="18"/>
        </w:rPr>
        <w:t xml:space="preserve">indemnité pour la perte réelle de Revenu commercial que vous subissez </w:t>
      </w:r>
      <w:r w:rsidR="001D420D" w:rsidRPr="00065B20">
        <w:rPr>
          <w:sz w:val="18"/>
          <w:szCs w:val="18"/>
        </w:rPr>
        <w:t xml:space="preserve">à la suite </w:t>
      </w:r>
      <w:r w:rsidR="009C2317" w:rsidRPr="00065B20">
        <w:rPr>
          <w:sz w:val="18"/>
          <w:szCs w:val="18"/>
        </w:rPr>
        <w:t xml:space="preserve">d’un </w:t>
      </w:r>
      <w:proofErr w:type="gramStart"/>
      <w:r w:rsidR="009C2317" w:rsidRPr="00065B20">
        <w:rPr>
          <w:sz w:val="18"/>
          <w:szCs w:val="18"/>
        </w:rPr>
        <w:t>sinistre</w:t>
      </w:r>
      <w:proofErr w:type="gramEnd"/>
      <w:r w:rsidR="009C2317" w:rsidRPr="00065B20">
        <w:rPr>
          <w:sz w:val="18"/>
          <w:szCs w:val="18"/>
        </w:rPr>
        <w:t xml:space="preserve"> matériel direct </w:t>
      </w:r>
      <w:r w:rsidR="009C2317" w:rsidRPr="00EF177D">
        <w:rPr>
          <w:sz w:val="18"/>
          <w:szCs w:val="18"/>
        </w:rPr>
        <w:t>survenu ailleurs que sur les lieux désignés</w:t>
      </w:r>
      <w:r w:rsidR="001D420D" w:rsidRPr="00EF177D">
        <w:rPr>
          <w:sz w:val="18"/>
          <w:szCs w:val="18"/>
        </w:rPr>
        <w:t xml:space="preserve"> qui empêche </w:t>
      </w:r>
      <w:r w:rsidRPr="00EF177D">
        <w:rPr>
          <w:sz w:val="18"/>
          <w:szCs w:val="18"/>
        </w:rPr>
        <w:t xml:space="preserve">d’entrer dans les </w:t>
      </w:r>
      <w:r w:rsidR="001D420D" w:rsidRPr="00EF177D">
        <w:rPr>
          <w:sz w:val="18"/>
          <w:szCs w:val="18"/>
        </w:rPr>
        <w:t>lieux désignés</w:t>
      </w:r>
      <w:r w:rsidRPr="00EF177D">
        <w:rPr>
          <w:sz w:val="18"/>
          <w:szCs w:val="18"/>
        </w:rPr>
        <w:t xml:space="preserve"> ou d’en sortir</w:t>
      </w:r>
      <w:r w:rsidR="009C2317" w:rsidRPr="00EF177D">
        <w:rPr>
          <w:sz w:val="18"/>
          <w:szCs w:val="18"/>
        </w:rPr>
        <w:t xml:space="preserve">, si ce sinistre est </w:t>
      </w:r>
      <w:r w:rsidR="001D420D" w:rsidRPr="00EF177D">
        <w:rPr>
          <w:sz w:val="18"/>
          <w:szCs w:val="18"/>
        </w:rPr>
        <w:t>causé par un r</w:t>
      </w:r>
      <w:r w:rsidR="009C2317" w:rsidRPr="00EF177D">
        <w:rPr>
          <w:sz w:val="18"/>
          <w:szCs w:val="18"/>
        </w:rPr>
        <w:t xml:space="preserve">isque couvert ou qu’il en découle. </w:t>
      </w:r>
      <w:r w:rsidR="00BC3830" w:rsidRPr="00EF177D">
        <w:rPr>
          <w:rFonts w:eastAsia="Arial"/>
          <w:bCs/>
          <w:sz w:val="18"/>
          <w:szCs w:val="18"/>
        </w:rPr>
        <w:t xml:space="preserve">Cette protection s’applique pour une période maximale de quinze (15) jours consécutifs à compter de </w:t>
      </w:r>
      <w:r w:rsidR="007F6CF1">
        <w:rPr>
          <w:rFonts w:eastAsia="Arial"/>
          <w:bCs/>
          <w:sz w:val="18"/>
          <w:szCs w:val="18"/>
        </w:rPr>
        <w:t>la date à laquelle il n’est plus possible</w:t>
      </w:r>
      <w:r w:rsidR="00F812CB">
        <w:rPr>
          <w:rFonts w:eastAsia="Arial"/>
          <w:bCs/>
          <w:sz w:val="18"/>
          <w:szCs w:val="18"/>
        </w:rPr>
        <w:t xml:space="preserve"> pour la première fois</w:t>
      </w:r>
      <w:r w:rsidR="007F6CF1">
        <w:rPr>
          <w:rFonts w:eastAsia="Arial"/>
          <w:bCs/>
          <w:sz w:val="18"/>
          <w:szCs w:val="18"/>
        </w:rPr>
        <w:t xml:space="preserve"> d’entrer </w:t>
      </w:r>
      <w:r w:rsidR="00F812CB">
        <w:rPr>
          <w:rFonts w:eastAsia="Arial"/>
          <w:bCs/>
          <w:sz w:val="18"/>
          <w:szCs w:val="18"/>
        </w:rPr>
        <w:t>dans les</w:t>
      </w:r>
      <w:r w:rsidR="007F6CF1">
        <w:rPr>
          <w:rFonts w:eastAsia="Arial"/>
          <w:bCs/>
          <w:sz w:val="18"/>
          <w:szCs w:val="18"/>
        </w:rPr>
        <w:t xml:space="preserve"> lieux désignés</w:t>
      </w:r>
      <w:r w:rsidR="00F812CB">
        <w:rPr>
          <w:rFonts w:eastAsia="Arial"/>
          <w:bCs/>
          <w:sz w:val="18"/>
          <w:szCs w:val="18"/>
        </w:rPr>
        <w:t xml:space="preserve"> ou d’en sortir</w:t>
      </w:r>
      <w:r w:rsidR="0069744F" w:rsidRPr="00EF177D">
        <w:rPr>
          <w:rFonts w:eastAsia="Arial"/>
          <w:bCs/>
          <w:sz w:val="18"/>
          <w:szCs w:val="18"/>
        </w:rPr>
        <w:t xml:space="preserve">, sous réserve </w:t>
      </w:r>
      <w:r w:rsidR="00BC3830" w:rsidRPr="00EF177D">
        <w:rPr>
          <w:rFonts w:eastAsia="Arial"/>
          <w:bCs/>
          <w:sz w:val="18"/>
          <w:szCs w:val="18"/>
        </w:rPr>
        <w:t>d’un montant d’assurance de 100 000 $. Ce</w:t>
      </w:r>
      <w:r w:rsidR="0077685B" w:rsidRPr="00EF177D">
        <w:rPr>
          <w:rFonts w:eastAsia="Arial"/>
          <w:bCs/>
          <w:sz w:val="18"/>
          <w:szCs w:val="18"/>
        </w:rPr>
        <w:t xml:space="preserve"> montant </w:t>
      </w:r>
      <w:r w:rsidR="00BC3830" w:rsidRPr="00EF177D">
        <w:rPr>
          <w:rFonts w:eastAsia="Arial"/>
          <w:bCs/>
          <w:sz w:val="18"/>
          <w:szCs w:val="18"/>
        </w:rPr>
        <w:t>est inclus dans tous autres montants d’assurance</w:t>
      </w:r>
      <w:r w:rsidR="00BC3830" w:rsidRPr="00065B20">
        <w:rPr>
          <w:rFonts w:eastAsia="Arial"/>
          <w:bCs/>
          <w:sz w:val="18"/>
          <w:szCs w:val="18"/>
        </w:rPr>
        <w:t xml:space="preserve"> applicables et n’augmente aucun de ceux-ci.</w:t>
      </w:r>
    </w:p>
    <w:p w14:paraId="721233E1" w14:textId="7F6A4258" w:rsidR="001D420D" w:rsidRDefault="001D420D" w:rsidP="001D420D">
      <w:pPr>
        <w:pStyle w:val="NormalII"/>
        <w:spacing w:before="180" w:after="18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Cette protection complémentaire ne s’applique pas à une perte couverte aux termes de la protection complémentaire </w:t>
      </w:r>
      <w:r w:rsidR="00C513EC">
        <w:rPr>
          <w:sz w:val="18"/>
          <w:szCs w:val="18"/>
        </w:rPr>
        <w:t>« </w:t>
      </w:r>
      <w:r>
        <w:rPr>
          <w:sz w:val="18"/>
          <w:szCs w:val="18"/>
        </w:rPr>
        <w:t>Autorités civiles</w:t>
      </w:r>
      <w:r w:rsidR="00C513EC">
        <w:rPr>
          <w:sz w:val="18"/>
          <w:szCs w:val="18"/>
        </w:rPr>
        <w:t> »</w:t>
      </w:r>
      <w:r>
        <w:rPr>
          <w:sz w:val="18"/>
          <w:szCs w:val="18"/>
        </w:rPr>
        <w:t>.</w:t>
      </w:r>
    </w:p>
    <w:p w14:paraId="1E47AB60" w14:textId="77777777" w:rsidR="001D420D" w:rsidRDefault="001D420D" w:rsidP="001D420D">
      <w:pPr>
        <w:pStyle w:val="NormalII"/>
        <w:spacing w:before="180" w:after="180"/>
        <w:ind w:left="0"/>
        <w:rPr>
          <w:sz w:val="18"/>
          <w:szCs w:val="18"/>
        </w:rPr>
      </w:pPr>
      <w:r w:rsidRPr="00500BE0">
        <w:rPr>
          <w:sz w:val="18"/>
        </w:rPr>
        <w:t>Toutes les autres conditions demeurent inchangées.</w:t>
      </w:r>
    </w:p>
    <w:p w14:paraId="58CA21C5" w14:textId="77777777" w:rsidR="00EF177D" w:rsidRDefault="00EF177D" w:rsidP="001D420D">
      <w:pPr>
        <w:pStyle w:val="NormalII"/>
        <w:spacing w:before="180" w:after="180"/>
        <w:ind w:left="0"/>
        <w:jc w:val="both"/>
        <w:rPr>
          <w:sz w:val="18"/>
          <w:szCs w:val="18"/>
        </w:rPr>
      </w:pPr>
    </w:p>
    <w:p w14:paraId="77053824" w14:textId="60D18C05" w:rsidR="001D420D" w:rsidRPr="009C2317" w:rsidRDefault="001D420D" w:rsidP="001D420D">
      <w:pPr>
        <w:pStyle w:val="NormalII"/>
        <w:spacing w:before="180" w:after="18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00126</w:t>
      </w:r>
      <w:r w:rsidR="001920DE">
        <w:rPr>
          <w:sz w:val="18"/>
          <w:szCs w:val="18"/>
        </w:rPr>
        <w:t xml:space="preserve"> </w:t>
      </w:r>
      <w:r>
        <w:rPr>
          <w:sz w:val="18"/>
          <w:szCs w:val="18"/>
        </w:rPr>
        <w:t>07-2022</w:t>
      </w:r>
    </w:p>
    <w:sectPr w:rsidR="001D420D" w:rsidRPr="009C2317" w:rsidSect="005260ED">
      <w:headerReference w:type="default" r:id="rId7"/>
      <w:footerReference w:type="default" r:id="rId8"/>
      <w:pgSz w:w="12240" w:h="15840" w:code="1"/>
      <w:pgMar w:top="1613" w:right="720" w:bottom="360" w:left="720" w:header="547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38A31" w14:textId="77777777" w:rsidR="00E014B7" w:rsidRDefault="00E014B7" w:rsidP="007E7048">
      <w:pPr>
        <w:spacing w:before="0" w:after="0"/>
      </w:pPr>
      <w:r>
        <w:separator/>
      </w:r>
    </w:p>
  </w:endnote>
  <w:endnote w:type="continuationSeparator" w:id="0">
    <w:p w14:paraId="1508F602" w14:textId="77777777" w:rsidR="00E014B7" w:rsidRDefault="00E014B7" w:rsidP="007E704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7C7BF" w14:textId="6F59214A" w:rsidR="00E014B7" w:rsidRPr="0089206A" w:rsidRDefault="001D35D5" w:rsidP="003D6A7B">
    <w:pPr>
      <w:pStyle w:val="Footer"/>
      <w:tabs>
        <w:tab w:val="clear" w:pos="4680"/>
        <w:tab w:val="clear" w:pos="9360"/>
        <w:tab w:val="right" w:pos="10800"/>
      </w:tabs>
      <w:rPr>
        <w:rFonts w:cs="Arial"/>
        <w:sz w:val="16"/>
        <w:szCs w:val="16"/>
      </w:rPr>
    </w:pPr>
    <w:r>
      <w:rPr>
        <w:sz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B0DEA" w14:textId="77777777" w:rsidR="00E014B7" w:rsidRDefault="00E014B7" w:rsidP="007E7048">
      <w:pPr>
        <w:spacing w:before="0" w:after="0"/>
      </w:pPr>
      <w:r>
        <w:separator/>
      </w:r>
    </w:p>
  </w:footnote>
  <w:footnote w:type="continuationSeparator" w:id="0">
    <w:p w14:paraId="0708FE65" w14:textId="77777777" w:rsidR="00E014B7" w:rsidRDefault="00E014B7" w:rsidP="007E704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E0AF" w14:textId="5F0DCB22" w:rsidR="0089206A" w:rsidRDefault="002E264F">
    <w:pPr>
      <w:pStyle w:val="Header"/>
    </w:pPr>
    <w:r>
      <w:rPr>
        <w:noProof/>
        <w:lang w:eastAsia="fr-CA"/>
      </w:rPr>
      <w:drawing>
        <wp:inline distT="0" distB="0" distL="0" distR="0" wp14:anchorId="2F36CDBD" wp14:editId="647FA533">
          <wp:extent cx="2249424" cy="548640"/>
          <wp:effectExtent l="0" t="0" r="0" b="3810"/>
          <wp:docPr id="2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awanesa FR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9424" cy="548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7717"/>
    <w:multiLevelType w:val="hybridMultilevel"/>
    <w:tmpl w:val="2A72D80A"/>
    <w:lvl w:ilvl="0" w:tplc="7D7ED56E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  <w:b/>
        <w:sz w:val="18"/>
      </w:rPr>
    </w:lvl>
    <w:lvl w:ilvl="1" w:tplc="10090019">
      <w:start w:val="1"/>
      <w:numFmt w:val="lowerLetter"/>
      <w:lvlText w:val="%2."/>
      <w:lvlJc w:val="left"/>
      <w:pPr>
        <w:ind w:left="250" w:hanging="360"/>
      </w:pPr>
    </w:lvl>
    <w:lvl w:ilvl="2" w:tplc="7AE4E18E">
      <w:start w:val="1"/>
      <w:numFmt w:val="decimal"/>
      <w:lvlText w:val="(%3)"/>
      <w:lvlJc w:val="left"/>
      <w:pPr>
        <w:ind w:left="970" w:hanging="180"/>
      </w:pPr>
      <w:rPr>
        <w:rFonts w:ascii="Arial" w:eastAsia="Times New Roman" w:hAnsi="Arial" w:cs="Times New Roman" w:hint="default"/>
        <w:b/>
        <w:sz w:val="18"/>
        <w:szCs w:val="18"/>
      </w:rPr>
    </w:lvl>
    <w:lvl w:ilvl="3" w:tplc="1009000F">
      <w:start w:val="1"/>
      <w:numFmt w:val="decimal"/>
      <w:lvlText w:val="%4."/>
      <w:lvlJc w:val="left"/>
      <w:pPr>
        <w:ind w:left="1690" w:hanging="360"/>
      </w:pPr>
    </w:lvl>
    <w:lvl w:ilvl="4" w:tplc="10090019" w:tentative="1">
      <w:start w:val="1"/>
      <w:numFmt w:val="lowerLetter"/>
      <w:lvlText w:val="%5."/>
      <w:lvlJc w:val="left"/>
      <w:pPr>
        <w:ind w:left="2410" w:hanging="360"/>
      </w:pPr>
    </w:lvl>
    <w:lvl w:ilvl="5" w:tplc="1009001B" w:tentative="1">
      <w:start w:val="1"/>
      <w:numFmt w:val="lowerRoman"/>
      <w:lvlText w:val="%6."/>
      <w:lvlJc w:val="right"/>
      <w:pPr>
        <w:ind w:left="3130" w:hanging="180"/>
      </w:pPr>
    </w:lvl>
    <w:lvl w:ilvl="6" w:tplc="1009000F" w:tentative="1">
      <w:start w:val="1"/>
      <w:numFmt w:val="decimal"/>
      <w:lvlText w:val="%7."/>
      <w:lvlJc w:val="left"/>
      <w:pPr>
        <w:ind w:left="3850" w:hanging="360"/>
      </w:pPr>
    </w:lvl>
    <w:lvl w:ilvl="7" w:tplc="10090019" w:tentative="1">
      <w:start w:val="1"/>
      <w:numFmt w:val="lowerLetter"/>
      <w:lvlText w:val="%8."/>
      <w:lvlJc w:val="left"/>
      <w:pPr>
        <w:ind w:left="4570" w:hanging="360"/>
      </w:pPr>
    </w:lvl>
    <w:lvl w:ilvl="8" w:tplc="1009001B" w:tentative="1">
      <w:start w:val="1"/>
      <w:numFmt w:val="lowerRoman"/>
      <w:lvlText w:val="%9."/>
      <w:lvlJc w:val="right"/>
      <w:pPr>
        <w:ind w:left="5290" w:hanging="180"/>
      </w:pPr>
    </w:lvl>
  </w:abstractNum>
  <w:abstractNum w:abstractNumId="1" w15:restartNumberingAfterBreak="0">
    <w:nsid w:val="17A24FE9"/>
    <w:multiLevelType w:val="hybridMultilevel"/>
    <w:tmpl w:val="FD98579E"/>
    <w:lvl w:ilvl="0" w:tplc="EE8889CA">
      <w:start w:val="1"/>
      <w:numFmt w:val="decimal"/>
      <w:lvlText w:val="%1."/>
      <w:lvlJc w:val="left"/>
      <w:pPr>
        <w:ind w:left="536" w:hanging="360"/>
        <w:jc w:val="left"/>
      </w:pPr>
      <w:rPr>
        <w:rFonts w:hint="default"/>
        <w:b/>
        <w:bCs/>
        <w:w w:val="100"/>
        <w:sz w:val="18"/>
        <w:szCs w:val="18"/>
      </w:rPr>
    </w:lvl>
    <w:lvl w:ilvl="1" w:tplc="B9A6C9DC">
      <w:start w:val="1"/>
      <w:numFmt w:val="decimal"/>
      <w:lvlText w:val="%2."/>
      <w:lvlJc w:val="left"/>
      <w:pPr>
        <w:ind w:left="896" w:hanging="360"/>
        <w:jc w:val="left"/>
      </w:pPr>
      <w:rPr>
        <w:rFonts w:ascii="Arial" w:eastAsia="Arial" w:hAnsi="Arial" w:hint="default"/>
        <w:b/>
        <w:bCs/>
        <w:w w:val="100"/>
        <w:sz w:val="18"/>
        <w:szCs w:val="18"/>
      </w:rPr>
    </w:lvl>
    <w:lvl w:ilvl="2" w:tplc="9EA819A4">
      <w:start w:val="1"/>
      <w:numFmt w:val="lowerLetter"/>
      <w:lvlText w:val="%3."/>
      <w:lvlJc w:val="left"/>
      <w:pPr>
        <w:ind w:left="1256" w:hanging="360"/>
        <w:jc w:val="left"/>
      </w:pPr>
      <w:rPr>
        <w:rFonts w:ascii="Arial" w:eastAsia="Arial" w:hAnsi="Arial" w:hint="default"/>
        <w:b/>
        <w:bCs/>
        <w:w w:val="100"/>
        <w:sz w:val="20"/>
        <w:szCs w:val="20"/>
      </w:rPr>
    </w:lvl>
    <w:lvl w:ilvl="3" w:tplc="0BDC63DA">
      <w:start w:val="1"/>
      <w:numFmt w:val="bullet"/>
      <w:lvlText w:val="•"/>
      <w:lvlJc w:val="left"/>
      <w:pPr>
        <w:ind w:left="2372" w:hanging="360"/>
      </w:pPr>
      <w:rPr>
        <w:rFonts w:hint="default"/>
      </w:rPr>
    </w:lvl>
    <w:lvl w:ilvl="4" w:tplc="2AA6A336">
      <w:start w:val="1"/>
      <w:numFmt w:val="bullet"/>
      <w:lvlText w:val="•"/>
      <w:lvlJc w:val="left"/>
      <w:pPr>
        <w:ind w:left="3485" w:hanging="360"/>
      </w:pPr>
      <w:rPr>
        <w:rFonts w:hint="default"/>
      </w:rPr>
    </w:lvl>
    <w:lvl w:ilvl="5" w:tplc="D8362BB6">
      <w:start w:val="1"/>
      <w:numFmt w:val="bullet"/>
      <w:lvlText w:val="•"/>
      <w:lvlJc w:val="left"/>
      <w:pPr>
        <w:ind w:left="4597" w:hanging="360"/>
      </w:pPr>
      <w:rPr>
        <w:rFonts w:hint="default"/>
      </w:rPr>
    </w:lvl>
    <w:lvl w:ilvl="6" w:tplc="2CFAFCE6">
      <w:start w:val="1"/>
      <w:numFmt w:val="bullet"/>
      <w:lvlText w:val="•"/>
      <w:lvlJc w:val="left"/>
      <w:pPr>
        <w:ind w:left="5710" w:hanging="360"/>
      </w:pPr>
      <w:rPr>
        <w:rFonts w:hint="default"/>
      </w:rPr>
    </w:lvl>
    <w:lvl w:ilvl="7" w:tplc="C2B0910A">
      <w:start w:val="1"/>
      <w:numFmt w:val="bullet"/>
      <w:lvlText w:val="•"/>
      <w:lvlJc w:val="left"/>
      <w:pPr>
        <w:ind w:left="6822" w:hanging="360"/>
      </w:pPr>
      <w:rPr>
        <w:rFonts w:hint="default"/>
      </w:rPr>
    </w:lvl>
    <w:lvl w:ilvl="8" w:tplc="9C86512A">
      <w:start w:val="1"/>
      <w:numFmt w:val="bullet"/>
      <w:lvlText w:val="•"/>
      <w:lvlJc w:val="left"/>
      <w:pPr>
        <w:ind w:left="7935" w:hanging="360"/>
      </w:pPr>
      <w:rPr>
        <w:rFonts w:hint="default"/>
      </w:rPr>
    </w:lvl>
  </w:abstractNum>
  <w:abstractNum w:abstractNumId="2" w15:restartNumberingAfterBreak="0">
    <w:nsid w:val="1D7A0591"/>
    <w:multiLevelType w:val="hybridMultilevel"/>
    <w:tmpl w:val="5F78DDF2"/>
    <w:lvl w:ilvl="0" w:tplc="33E2E102">
      <w:start w:val="1"/>
      <w:numFmt w:val="lowerRoman"/>
      <w:lvlText w:val="(%1)"/>
      <w:lvlJc w:val="left"/>
      <w:pPr>
        <w:ind w:left="1287" w:hanging="360"/>
      </w:pPr>
      <w:rPr>
        <w:rFonts w:ascii="Arial" w:eastAsia="Arial" w:hAnsi="Arial" w:hint="default"/>
        <w:b/>
        <w:bCs/>
        <w:w w:val="99"/>
        <w:sz w:val="18"/>
        <w:szCs w:val="18"/>
      </w:rPr>
    </w:lvl>
    <w:lvl w:ilvl="1" w:tplc="10090019" w:tentative="1">
      <w:start w:val="1"/>
      <w:numFmt w:val="lowerLetter"/>
      <w:lvlText w:val="%2."/>
      <w:lvlJc w:val="left"/>
      <w:pPr>
        <w:ind w:left="2007" w:hanging="360"/>
      </w:pPr>
    </w:lvl>
    <w:lvl w:ilvl="2" w:tplc="1009001B" w:tentative="1">
      <w:start w:val="1"/>
      <w:numFmt w:val="lowerRoman"/>
      <w:lvlText w:val="%3."/>
      <w:lvlJc w:val="right"/>
      <w:pPr>
        <w:ind w:left="2727" w:hanging="180"/>
      </w:pPr>
    </w:lvl>
    <w:lvl w:ilvl="3" w:tplc="1009000F" w:tentative="1">
      <w:start w:val="1"/>
      <w:numFmt w:val="decimal"/>
      <w:lvlText w:val="%4."/>
      <w:lvlJc w:val="left"/>
      <w:pPr>
        <w:ind w:left="3447" w:hanging="360"/>
      </w:pPr>
    </w:lvl>
    <w:lvl w:ilvl="4" w:tplc="10090019" w:tentative="1">
      <w:start w:val="1"/>
      <w:numFmt w:val="lowerLetter"/>
      <w:lvlText w:val="%5."/>
      <w:lvlJc w:val="left"/>
      <w:pPr>
        <w:ind w:left="4167" w:hanging="360"/>
      </w:pPr>
    </w:lvl>
    <w:lvl w:ilvl="5" w:tplc="1009001B" w:tentative="1">
      <w:start w:val="1"/>
      <w:numFmt w:val="lowerRoman"/>
      <w:lvlText w:val="%6."/>
      <w:lvlJc w:val="right"/>
      <w:pPr>
        <w:ind w:left="4887" w:hanging="180"/>
      </w:pPr>
    </w:lvl>
    <w:lvl w:ilvl="6" w:tplc="1009000F" w:tentative="1">
      <w:start w:val="1"/>
      <w:numFmt w:val="decimal"/>
      <w:lvlText w:val="%7."/>
      <w:lvlJc w:val="left"/>
      <w:pPr>
        <w:ind w:left="5607" w:hanging="360"/>
      </w:pPr>
    </w:lvl>
    <w:lvl w:ilvl="7" w:tplc="10090019" w:tentative="1">
      <w:start w:val="1"/>
      <w:numFmt w:val="lowerLetter"/>
      <w:lvlText w:val="%8."/>
      <w:lvlJc w:val="left"/>
      <w:pPr>
        <w:ind w:left="6327" w:hanging="360"/>
      </w:pPr>
    </w:lvl>
    <w:lvl w:ilvl="8" w:tplc="1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81019A9"/>
    <w:multiLevelType w:val="hybridMultilevel"/>
    <w:tmpl w:val="3B92D49C"/>
    <w:lvl w:ilvl="0" w:tplc="40BAAA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947BC"/>
    <w:multiLevelType w:val="hybridMultilevel"/>
    <w:tmpl w:val="795088A6"/>
    <w:lvl w:ilvl="0" w:tplc="4B1CF4D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F5F44"/>
    <w:multiLevelType w:val="hybridMultilevel"/>
    <w:tmpl w:val="90441EC0"/>
    <w:lvl w:ilvl="0" w:tplc="0408E4C6">
      <w:start w:val="1"/>
      <w:numFmt w:val="lowerLetter"/>
      <w:lvlText w:val="(%1)"/>
      <w:lvlJc w:val="left"/>
      <w:pPr>
        <w:ind w:left="45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40A11915"/>
    <w:multiLevelType w:val="multilevel"/>
    <w:tmpl w:val="41282B78"/>
    <w:lvl w:ilvl="0">
      <w:start w:val="1"/>
      <w:numFmt w:val="decimal"/>
      <w:pStyle w:val="JWArtL1"/>
      <w:suff w:val="nothing"/>
      <w:lvlText w:val="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color w:val="FFFFFF"/>
        <w:sz w:val="24"/>
        <w:u w:val="single"/>
      </w:rPr>
    </w:lvl>
    <w:lvl w:ilvl="1">
      <w:start w:val="1"/>
      <w:numFmt w:val="decimal"/>
      <w:pStyle w:val="JWArtL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Letter"/>
      <w:pStyle w:val="JWArtL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JWArtL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Roman"/>
      <w:pStyle w:val="JWArtL5"/>
      <w:lvlText w:val="(%5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lowerLetter"/>
      <w:pStyle w:val="JWArtL6"/>
      <w:lvlText w:val="(%6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6">
      <w:start w:val="1"/>
      <w:numFmt w:val="decimal"/>
      <w:pStyle w:val="JWArtL7"/>
      <w:lvlText w:val="(%7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lowerLetter"/>
      <w:pStyle w:val="JWArtL8"/>
      <w:lvlText w:val="%8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8">
      <w:start w:val="1"/>
      <w:numFmt w:val="lowerRoman"/>
      <w:pStyle w:val="JWArtL9"/>
      <w:lvlText w:val="%9)"/>
      <w:lvlJc w:val="right"/>
      <w:pPr>
        <w:tabs>
          <w:tab w:val="num" w:pos="5760"/>
        </w:tabs>
        <w:ind w:left="5760" w:hanging="432"/>
      </w:pPr>
      <w:rPr>
        <w:rFonts w:hint="default"/>
      </w:rPr>
    </w:lvl>
  </w:abstractNum>
  <w:abstractNum w:abstractNumId="7" w15:restartNumberingAfterBreak="0">
    <w:nsid w:val="43E44FF9"/>
    <w:multiLevelType w:val="hybridMultilevel"/>
    <w:tmpl w:val="2118D846"/>
    <w:lvl w:ilvl="0" w:tplc="D6C4A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97177"/>
    <w:multiLevelType w:val="hybridMultilevel"/>
    <w:tmpl w:val="2468F132"/>
    <w:lvl w:ilvl="0" w:tplc="EB141B50">
      <w:start w:val="1"/>
      <w:numFmt w:val="lowerRoman"/>
      <w:lvlText w:val="(%1)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40"/>
    <w:rsid w:val="00015B4F"/>
    <w:rsid w:val="0004471E"/>
    <w:rsid w:val="00047E75"/>
    <w:rsid w:val="0005379D"/>
    <w:rsid w:val="0005733D"/>
    <w:rsid w:val="00065B20"/>
    <w:rsid w:val="000972C6"/>
    <w:rsid w:val="000B2840"/>
    <w:rsid w:val="000C15EB"/>
    <w:rsid w:val="000C51EB"/>
    <w:rsid w:val="000C7B26"/>
    <w:rsid w:val="000E6DC3"/>
    <w:rsid w:val="000F4D2A"/>
    <w:rsid w:val="00111DF2"/>
    <w:rsid w:val="0011289F"/>
    <w:rsid w:val="00123FAF"/>
    <w:rsid w:val="00156ACA"/>
    <w:rsid w:val="00170B81"/>
    <w:rsid w:val="00171FF4"/>
    <w:rsid w:val="00180BE9"/>
    <w:rsid w:val="00190A24"/>
    <w:rsid w:val="001920DE"/>
    <w:rsid w:val="001C5E38"/>
    <w:rsid w:val="001C772E"/>
    <w:rsid w:val="001D35D5"/>
    <w:rsid w:val="001D420D"/>
    <w:rsid w:val="001E328C"/>
    <w:rsid w:val="0022295A"/>
    <w:rsid w:val="002371D1"/>
    <w:rsid w:val="00240A5B"/>
    <w:rsid w:val="00243A44"/>
    <w:rsid w:val="0026651F"/>
    <w:rsid w:val="00267B96"/>
    <w:rsid w:val="00272648"/>
    <w:rsid w:val="002772C9"/>
    <w:rsid w:val="00282E84"/>
    <w:rsid w:val="00284814"/>
    <w:rsid w:val="0028529C"/>
    <w:rsid w:val="002948DD"/>
    <w:rsid w:val="00294C20"/>
    <w:rsid w:val="002A0CB2"/>
    <w:rsid w:val="002A5D02"/>
    <w:rsid w:val="002D16FB"/>
    <w:rsid w:val="002D2B3E"/>
    <w:rsid w:val="002E264F"/>
    <w:rsid w:val="00300C5C"/>
    <w:rsid w:val="003063B6"/>
    <w:rsid w:val="00313332"/>
    <w:rsid w:val="00323DB1"/>
    <w:rsid w:val="00352A41"/>
    <w:rsid w:val="00382FBD"/>
    <w:rsid w:val="00387EC9"/>
    <w:rsid w:val="003A1241"/>
    <w:rsid w:val="003C17C3"/>
    <w:rsid w:val="003D6922"/>
    <w:rsid w:val="003D6A7B"/>
    <w:rsid w:val="00411916"/>
    <w:rsid w:val="004267FE"/>
    <w:rsid w:val="0044511C"/>
    <w:rsid w:val="0045702D"/>
    <w:rsid w:val="0046352D"/>
    <w:rsid w:val="00465A11"/>
    <w:rsid w:val="00486F5B"/>
    <w:rsid w:val="004B7BA0"/>
    <w:rsid w:val="004C1108"/>
    <w:rsid w:val="004D11F3"/>
    <w:rsid w:val="004F0591"/>
    <w:rsid w:val="00500BE0"/>
    <w:rsid w:val="005021EE"/>
    <w:rsid w:val="00513283"/>
    <w:rsid w:val="00522179"/>
    <w:rsid w:val="005260ED"/>
    <w:rsid w:val="00564553"/>
    <w:rsid w:val="00567503"/>
    <w:rsid w:val="00585205"/>
    <w:rsid w:val="00587F01"/>
    <w:rsid w:val="00590CAB"/>
    <w:rsid w:val="005A6B32"/>
    <w:rsid w:val="005A723F"/>
    <w:rsid w:val="005C623A"/>
    <w:rsid w:val="005D115E"/>
    <w:rsid w:val="00603691"/>
    <w:rsid w:val="00604364"/>
    <w:rsid w:val="00604F0C"/>
    <w:rsid w:val="0062404D"/>
    <w:rsid w:val="00624371"/>
    <w:rsid w:val="006279CB"/>
    <w:rsid w:val="00636056"/>
    <w:rsid w:val="006524FA"/>
    <w:rsid w:val="00660A4C"/>
    <w:rsid w:val="00665951"/>
    <w:rsid w:val="00665BF4"/>
    <w:rsid w:val="00666872"/>
    <w:rsid w:val="00682145"/>
    <w:rsid w:val="0069744F"/>
    <w:rsid w:val="006A6857"/>
    <w:rsid w:val="006B1CAE"/>
    <w:rsid w:val="006D4096"/>
    <w:rsid w:val="006F30CB"/>
    <w:rsid w:val="007324F7"/>
    <w:rsid w:val="00742BCC"/>
    <w:rsid w:val="00747374"/>
    <w:rsid w:val="00751F4A"/>
    <w:rsid w:val="007556FB"/>
    <w:rsid w:val="007579E8"/>
    <w:rsid w:val="00771311"/>
    <w:rsid w:val="0077685B"/>
    <w:rsid w:val="00793ADE"/>
    <w:rsid w:val="007B3A98"/>
    <w:rsid w:val="007D6C5D"/>
    <w:rsid w:val="007D7878"/>
    <w:rsid w:val="007E7048"/>
    <w:rsid w:val="007E77AD"/>
    <w:rsid w:val="007F3184"/>
    <w:rsid w:val="007F3440"/>
    <w:rsid w:val="007F6CF1"/>
    <w:rsid w:val="008045C3"/>
    <w:rsid w:val="0081716F"/>
    <w:rsid w:val="0082560A"/>
    <w:rsid w:val="0083478D"/>
    <w:rsid w:val="008435F4"/>
    <w:rsid w:val="00847FB0"/>
    <w:rsid w:val="008507C7"/>
    <w:rsid w:val="00850B02"/>
    <w:rsid w:val="00852182"/>
    <w:rsid w:val="00854F51"/>
    <w:rsid w:val="00881C9D"/>
    <w:rsid w:val="0088314F"/>
    <w:rsid w:val="008914A3"/>
    <w:rsid w:val="0089206A"/>
    <w:rsid w:val="008A0A6D"/>
    <w:rsid w:val="008A0A7B"/>
    <w:rsid w:val="008A44E5"/>
    <w:rsid w:val="008C2D01"/>
    <w:rsid w:val="0094285F"/>
    <w:rsid w:val="00946E61"/>
    <w:rsid w:val="00950736"/>
    <w:rsid w:val="00951C66"/>
    <w:rsid w:val="009547A4"/>
    <w:rsid w:val="009827B8"/>
    <w:rsid w:val="00993D35"/>
    <w:rsid w:val="009B600C"/>
    <w:rsid w:val="009C2317"/>
    <w:rsid w:val="009C3A63"/>
    <w:rsid w:val="009D0EDB"/>
    <w:rsid w:val="009D1AC7"/>
    <w:rsid w:val="009E04B5"/>
    <w:rsid w:val="00A072C6"/>
    <w:rsid w:val="00A12F04"/>
    <w:rsid w:val="00A40406"/>
    <w:rsid w:val="00A41999"/>
    <w:rsid w:val="00A71F59"/>
    <w:rsid w:val="00A827CB"/>
    <w:rsid w:val="00A97A2F"/>
    <w:rsid w:val="00AA2564"/>
    <w:rsid w:val="00AC1A28"/>
    <w:rsid w:val="00AC3CDB"/>
    <w:rsid w:val="00AD65C8"/>
    <w:rsid w:val="00B3782B"/>
    <w:rsid w:val="00B420B0"/>
    <w:rsid w:val="00B63DB8"/>
    <w:rsid w:val="00B843E3"/>
    <w:rsid w:val="00B906E5"/>
    <w:rsid w:val="00BA3A6F"/>
    <w:rsid w:val="00BB1841"/>
    <w:rsid w:val="00BB3234"/>
    <w:rsid w:val="00BC3830"/>
    <w:rsid w:val="00BC6A77"/>
    <w:rsid w:val="00BE1450"/>
    <w:rsid w:val="00C042DC"/>
    <w:rsid w:val="00C07487"/>
    <w:rsid w:val="00C24CF1"/>
    <w:rsid w:val="00C33BA9"/>
    <w:rsid w:val="00C37576"/>
    <w:rsid w:val="00C43D5F"/>
    <w:rsid w:val="00C513EC"/>
    <w:rsid w:val="00C56DD0"/>
    <w:rsid w:val="00C619E7"/>
    <w:rsid w:val="00C7718B"/>
    <w:rsid w:val="00CD7352"/>
    <w:rsid w:val="00D000CB"/>
    <w:rsid w:val="00D33267"/>
    <w:rsid w:val="00D437DE"/>
    <w:rsid w:val="00D677BF"/>
    <w:rsid w:val="00D8002D"/>
    <w:rsid w:val="00D90BCF"/>
    <w:rsid w:val="00D9509C"/>
    <w:rsid w:val="00DC4097"/>
    <w:rsid w:val="00DC7374"/>
    <w:rsid w:val="00DD24F1"/>
    <w:rsid w:val="00DD2946"/>
    <w:rsid w:val="00DD6092"/>
    <w:rsid w:val="00E014B7"/>
    <w:rsid w:val="00E228C4"/>
    <w:rsid w:val="00E82283"/>
    <w:rsid w:val="00EC2264"/>
    <w:rsid w:val="00EC3912"/>
    <w:rsid w:val="00ED26B5"/>
    <w:rsid w:val="00EE5B39"/>
    <w:rsid w:val="00EF177D"/>
    <w:rsid w:val="00EF3EA3"/>
    <w:rsid w:val="00F07FAD"/>
    <w:rsid w:val="00F16260"/>
    <w:rsid w:val="00F22900"/>
    <w:rsid w:val="00F3128A"/>
    <w:rsid w:val="00F37254"/>
    <w:rsid w:val="00F379A0"/>
    <w:rsid w:val="00F41407"/>
    <w:rsid w:val="00F5180F"/>
    <w:rsid w:val="00F62E7B"/>
    <w:rsid w:val="00F67A7E"/>
    <w:rsid w:val="00F743C0"/>
    <w:rsid w:val="00F75E67"/>
    <w:rsid w:val="00F80903"/>
    <w:rsid w:val="00F812CB"/>
    <w:rsid w:val="00FC6B70"/>
    <w:rsid w:val="00FD09D1"/>
    <w:rsid w:val="00FF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3DF478A0"/>
  <w15:chartTrackingRefBased/>
  <w15:docId w15:val="{40D66339-8BC8-4245-AF6E-B107E1F91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40"/>
    <w:pPr>
      <w:keepLines/>
      <w:spacing w:before="94" w:after="94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79A0"/>
    <w:pPr>
      <w:keepNext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2840"/>
    <w:pPr>
      <w:keepNext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head">
    <w:name w:val="mainhead"/>
    <w:basedOn w:val="Heading2"/>
    <w:rsid w:val="000B2840"/>
    <w:pPr>
      <w:spacing w:before="122" w:after="122"/>
      <w:jc w:val="center"/>
    </w:pPr>
    <w:rPr>
      <w:rFonts w:ascii="Helvetica" w:eastAsia="Times New Roman" w:hAnsi="Helvetica" w:cs="Arial"/>
      <w:b/>
      <w:bCs/>
      <w:color w:val="auto"/>
      <w:sz w:val="24"/>
      <w:szCs w:val="24"/>
    </w:rPr>
  </w:style>
  <w:style w:type="paragraph" w:customStyle="1" w:styleId="NormalPoint1Subhead">
    <w:name w:val="Normal Point 1 Subhead"/>
    <w:basedOn w:val="Normal"/>
    <w:rsid w:val="000B2840"/>
    <w:pPr>
      <w:ind w:left="360" w:hanging="360"/>
    </w:pPr>
    <w:rPr>
      <w:rFonts w:ascii="Arial (W1)" w:hAnsi="Arial (W1)"/>
      <w:b/>
      <w:sz w:val="24"/>
    </w:rPr>
  </w:style>
  <w:style w:type="paragraph" w:customStyle="1" w:styleId="Default">
    <w:name w:val="Default"/>
    <w:rsid w:val="000B28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284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fr-CA"/>
    </w:rPr>
  </w:style>
  <w:style w:type="paragraph" w:customStyle="1" w:styleId="PointII">
    <w:name w:val="Point II"/>
    <w:basedOn w:val="Normal"/>
    <w:link w:val="PointIIChar"/>
    <w:rsid w:val="00950736"/>
    <w:pPr>
      <w:ind w:left="1440" w:hanging="360"/>
    </w:pPr>
  </w:style>
  <w:style w:type="paragraph" w:customStyle="1" w:styleId="NormalII">
    <w:name w:val="Normal II"/>
    <w:basedOn w:val="Normal"/>
    <w:rsid w:val="00950736"/>
    <w:pPr>
      <w:ind w:left="1080"/>
    </w:pPr>
    <w:rPr>
      <w:rFonts w:cs="Arial"/>
    </w:rPr>
  </w:style>
  <w:style w:type="character" w:customStyle="1" w:styleId="PointIIChar">
    <w:name w:val="Point II Char"/>
    <w:basedOn w:val="DefaultParagraphFont"/>
    <w:link w:val="PointII"/>
    <w:rsid w:val="00950736"/>
    <w:rPr>
      <w:rFonts w:ascii="Arial" w:eastAsia="Times New Roman" w:hAnsi="Arial" w:cs="Times New Roman"/>
      <w:sz w:val="20"/>
      <w:szCs w:val="24"/>
      <w:lang w:val="fr-CA"/>
    </w:rPr>
  </w:style>
  <w:style w:type="paragraph" w:styleId="ListParagraph">
    <w:name w:val="List Paragraph"/>
    <w:basedOn w:val="Normal"/>
    <w:uiPriority w:val="1"/>
    <w:qFormat/>
    <w:rsid w:val="00294C20"/>
    <w:pPr>
      <w:ind w:left="720"/>
      <w:contextualSpacing/>
    </w:pPr>
  </w:style>
  <w:style w:type="paragraph" w:customStyle="1" w:styleId="PointIBold">
    <w:name w:val="Point I Bold"/>
    <w:basedOn w:val="Normal"/>
    <w:link w:val="PointIBoldChar"/>
    <w:rsid w:val="00D000CB"/>
    <w:pPr>
      <w:ind w:left="1080" w:hanging="360"/>
    </w:pPr>
    <w:rPr>
      <w:b/>
    </w:rPr>
  </w:style>
  <w:style w:type="character" w:customStyle="1" w:styleId="PointIBoldChar">
    <w:name w:val="Point I Bold Char"/>
    <w:link w:val="PointIBold"/>
    <w:rsid w:val="00D000CB"/>
    <w:rPr>
      <w:rFonts w:ascii="Arial" w:eastAsia="Times New Roman" w:hAnsi="Arial" w:cs="Times New Roman"/>
      <w:b/>
      <w:sz w:val="20"/>
      <w:szCs w:val="24"/>
      <w:lang w:val="fr-CA"/>
    </w:rPr>
  </w:style>
  <w:style w:type="paragraph" w:customStyle="1" w:styleId="PointI">
    <w:name w:val="Point I"/>
    <w:basedOn w:val="Normal"/>
    <w:link w:val="PointICharChar"/>
    <w:rsid w:val="004D11F3"/>
    <w:pPr>
      <w:ind w:left="1080" w:hanging="360"/>
    </w:pPr>
  </w:style>
  <w:style w:type="character" w:customStyle="1" w:styleId="PointICharChar">
    <w:name w:val="Point I Char Char"/>
    <w:link w:val="PointI"/>
    <w:rsid w:val="004D11F3"/>
    <w:rPr>
      <w:rFonts w:ascii="Arial" w:eastAsia="Times New Roman" w:hAnsi="Arial" w:cs="Times New Roman"/>
      <w:sz w:val="20"/>
      <w:szCs w:val="24"/>
      <w:lang w:val="fr-CA"/>
    </w:rPr>
  </w:style>
  <w:style w:type="paragraph" w:customStyle="1" w:styleId="PointABold">
    <w:name w:val="Point A Bold"/>
    <w:basedOn w:val="Normal"/>
    <w:link w:val="PointABoldChar"/>
    <w:rsid w:val="004D11F3"/>
    <w:pPr>
      <w:ind w:left="720" w:hanging="360"/>
    </w:pPr>
    <w:rPr>
      <w:rFonts w:ascii="Arial (W1)" w:hAnsi="Arial (W1)"/>
      <w:b/>
    </w:rPr>
  </w:style>
  <w:style w:type="paragraph" w:customStyle="1" w:styleId="NormalI">
    <w:name w:val="Normal I"/>
    <w:basedOn w:val="Normal"/>
    <w:link w:val="NormalICharChar"/>
    <w:rsid w:val="004D11F3"/>
    <w:pPr>
      <w:ind w:left="720"/>
    </w:pPr>
    <w:rPr>
      <w:rFonts w:cs="Arial"/>
    </w:rPr>
  </w:style>
  <w:style w:type="character" w:customStyle="1" w:styleId="NormalICharChar">
    <w:name w:val="Normal I Char Char"/>
    <w:basedOn w:val="DefaultParagraphFont"/>
    <w:link w:val="NormalI"/>
    <w:rsid w:val="004D11F3"/>
    <w:rPr>
      <w:rFonts w:ascii="Arial" w:eastAsia="Times New Roman" w:hAnsi="Arial" w:cs="Arial"/>
      <w:sz w:val="20"/>
      <w:szCs w:val="24"/>
      <w:lang w:val="fr-CA"/>
    </w:rPr>
  </w:style>
  <w:style w:type="paragraph" w:customStyle="1" w:styleId="PointIII">
    <w:name w:val="Point III"/>
    <w:basedOn w:val="PointII"/>
    <w:rsid w:val="004D11F3"/>
    <w:pPr>
      <w:ind w:left="1800"/>
    </w:pPr>
  </w:style>
  <w:style w:type="paragraph" w:customStyle="1" w:styleId="Point1Bold">
    <w:name w:val="Point 1 Bold"/>
    <w:basedOn w:val="Normal"/>
    <w:link w:val="Point1BoldCharChar"/>
    <w:rsid w:val="00665951"/>
    <w:pPr>
      <w:ind w:left="360" w:hanging="360"/>
    </w:pPr>
    <w:rPr>
      <w:rFonts w:ascii="Arial (W1)" w:hAnsi="Arial (W1)"/>
      <w:b/>
    </w:rPr>
  </w:style>
  <w:style w:type="character" w:customStyle="1" w:styleId="Point1BoldCharChar">
    <w:name w:val="Point 1 Bold Char Char"/>
    <w:link w:val="Point1Bold"/>
    <w:rsid w:val="00665951"/>
    <w:rPr>
      <w:rFonts w:ascii="Arial (W1)" w:eastAsia="Times New Roman" w:hAnsi="Arial (W1)" w:cs="Times New Roman"/>
      <w:b/>
      <w:sz w:val="20"/>
      <w:szCs w:val="24"/>
      <w:lang w:val="fr-CA"/>
    </w:rPr>
  </w:style>
  <w:style w:type="paragraph" w:customStyle="1" w:styleId="PointA">
    <w:name w:val="Point A"/>
    <w:basedOn w:val="Normal"/>
    <w:link w:val="PointACharChar"/>
    <w:rsid w:val="00F80903"/>
    <w:pPr>
      <w:ind w:left="720" w:hanging="360"/>
    </w:pPr>
  </w:style>
  <w:style w:type="character" w:customStyle="1" w:styleId="PointACharChar">
    <w:name w:val="Point A Char Char"/>
    <w:link w:val="PointA"/>
    <w:rsid w:val="00F80903"/>
    <w:rPr>
      <w:rFonts w:ascii="Arial" w:eastAsia="Times New Roman" w:hAnsi="Arial" w:cs="Times New Roman"/>
      <w:sz w:val="20"/>
      <w:szCs w:val="24"/>
      <w:lang w:val="fr-CA"/>
    </w:rPr>
  </w:style>
  <w:style w:type="paragraph" w:customStyle="1" w:styleId="NormalA">
    <w:name w:val="Normal A"/>
    <w:basedOn w:val="Normal"/>
    <w:link w:val="NormalACharChar"/>
    <w:rsid w:val="00A827CB"/>
    <w:pPr>
      <w:ind w:left="360"/>
    </w:pPr>
    <w:rPr>
      <w:rFonts w:cs="Arial"/>
    </w:rPr>
  </w:style>
  <w:style w:type="character" w:customStyle="1" w:styleId="NormalACharChar">
    <w:name w:val="Normal A Char Char"/>
    <w:link w:val="NormalA"/>
    <w:rsid w:val="00A827CB"/>
    <w:rPr>
      <w:rFonts w:ascii="Arial" w:eastAsia="Times New Roman" w:hAnsi="Arial" w:cs="Arial"/>
      <w:sz w:val="20"/>
      <w:szCs w:val="24"/>
      <w:lang w:val="fr-C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7048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7048"/>
    <w:rPr>
      <w:rFonts w:ascii="Arial" w:eastAsia="Times New Roman" w:hAnsi="Arial" w:cs="Times New Roman"/>
      <w:sz w:val="20"/>
      <w:szCs w:val="20"/>
      <w:lang w:val="fr-CA"/>
    </w:rPr>
  </w:style>
  <w:style w:type="character" w:styleId="FootnoteReference">
    <w:name w:val="footnote reference"/>
    <w:basedOn w:val="DefaultParagraphFont"/>
    <w:unhideWhenUsed/>
    <w:rsid w:val="007E7048"/>
    <w:rPr>
      <w:vertAlign w:val="superscript"/>
    </w:rPr>
  </w:style>
  <w:style w:type="character" w:customStyle="1" w:styleId="PointABoldChar">
    <w:name w:val="Point A Bold Char"/>
    <w:link w:val="PointABold"/>
    <w:rsid w:val="0026651F"/>
    <w:rPr>
      <w:rFonts w:ascii="Arial (W1)" w:eastAsia="Times New Roman" w:hAnsi="Arial (W1)" w:cs="Times New Roman"/>
      <w:b/>
      <w:sz w:val="20"/>
      <w:szCs w:val="24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51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51F"/>
    <w:rPr>
      <w:rFonts w:ascii="Segoe UI" w:eastAsia="Times New Roman" w:hAnsi="Segoe UI" w:cs="Segoe UI"/>
      <w:sz w:val="18"/>
      <w:szCs w:val="18"/>
      <w:lang w:val="fr-CA"/>
    </w:rPr>
  </w:style>
  <w:style w:type="paragraph" w:customStyle="1" w:styleId="NormalIII">
    <w:name w:val="Normal III"/>
    <w:basedOn w:val="NormalII"/>
    <w:rsid w:val="00636056"/>
    <w:pPr>
      <w:ind w:left="1440"/>
    </w:pPr>
  </w:style>
  <w:style w:type="paragraph" w:styleId="Header">
    <w:name w:val="header"/>
    <w:basedOn w:val="Normal"/>
    <w:link w:val="HeaderChar"/>
    <w:uiPriority w:val="99"/>
    <w:unhideWhenUsed/>
    <w:rsid w:val="0085218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52182"/>
    <w:rPr>
      <w:rFonts w:ascii="Arial" w:eastAsia="Times New Roman" w:hAnsi="Arial" w:cs="Times New Roman"/>
      <w:sz w:val="20"/>
      <w:szCs w:val="24"/>
      <w:lang w:val="fr-CA"/>
    </w:rPr>
  </w:style>
  <w:style w:type="paragraph" w:styleId="Footer">
    <w:name w:val="footer"/>
    <w:basedOn w:val="Normal"/>
    <w:link w:val="FooterChar"/>
    <w:uiPriority w:val="99"/>
    <w:unhideWhenUsed/>
    <w:rsid w:val="0085218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52182"/>
    <w:rPr>
      <w:rFonts w:ascii="Arial" w:eastAsia="Times New Roman" w:hAnsi="Arial" w:cs="Times New Roman"/>
      <w:sz w:val="20"/>
      <w:szCs w:val="24"/>
      <w:lang w:val="fr-CA"/>
    </w:rPr>
  </w:style>
  <w:style w:type="character" w:styleId="PageNumber">
    <w:name w:val="page number"/>
    <w:basedOn w:val="DefaultParagraphFont"/>
    <w:rsid w:val="00852182"/>
  </w:style>
  <w:style w:type="character" w:customStyle="1" w:styleId="NormalIChar">
    <w:name w:val="Normal I Char"/>
    <w:rsid w:val="007324F7"/>
    <w:rPr>
      <w:rFonts w:ascii="Arial" w:hAnsi="Arial" w:cs="Arial"/>
      <w:szCs w:val="24"/>
      <w:lang w:val="fr-CA" w:eastAsia="en-US" w:bidi="ar-SA"/>
    </w:rPr>
  </w:style>
  <w:style w:type="paragraph" w:styleId="BodyText">
    <w:name w:val="Body Text"/>
    <w:basedOn w:val="Normal"/>
    <w:link w:val="BodyTextChar"/>
    <w:uiPriority w:val="1"/>
    <w:qFormat/>
    <w:rsid w:val="007F3440"/>
    <w:pPr>
      <w:keepLines w:val="0"/>
      <w:widowControl w:val="0"/>
      <w:spacing w:before="0" w:after="0"/>
      <w:ind w:left="836" w:hanging="360"/>
    </w:pPr>
    <w:rPr>
      <w:rFonts w:eastAsia="Arial" w:cstheme="minorBidi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7F3440"/>
    <w:rPr>
      <w:rFonts w:ascii="Arial" w:eastAsia="Arial" w:hAnsi="Arial"/>
      <w:sz w:val="20"/>
      <w:szCs w:val="20"/>
      <w:lang w:val="fr-CA"/>
    </w:rPr>
  </w:style>
  <w:style w:type="character" w:customStyle="1" w:styleId="Heading1Char">
    <w:name w:val="Heading 1 Char"/>
    <w:basedOn w:val="DefaultParagraphFont"/>
    <w:link w:val="Heading1"/>
    <w:uiPriority w:val="9"/>
    <w:rsid w:val="00F379A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CA"/>
    </w:rPr>
  </w:style>
  <w:style w:type="character" w:styleId="CommentReference">
    <w:name w:val="annotation reference"/>
    <w:basedOn w:val="DefaultParagraphFont"/>
    <w:uiPriority w:val="99"/>
    <w:semiHidden/>
    <w:unhideWhenUsed/>
    <w:rsid w:val="00D332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26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267"/>
    <w:rPr>
      <w:rFonts w:ascii="Arial" w:eastAsia="Times New Roman" w:hAnsi="Arial" w:cs="Times New Roman"/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2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267"/>
    <w:rPr>
      <w:rFonts w:ascii="Arial" w:eastAsia="Times New Roman" w:hAnsi="Arial" w:cs="Times New Roman"/>
      <w:b/>
      <w:bCs/>
      <w:sz w:val="20"/>
      <w:szCs w:val="20"/>
      <w:lang w:val="fr-CA"/>
    </w:rPr>
  </w:style>
  <w:style w:type="paragraph" w:customStyle="1" w:styleId="JWArtL2">
    <w:name w:val="JWArt L2"/>
    <w:aliases w:val="A2"/>
    <w:basedOn w:val="Normal"/>
    <w:rsid w:val="00A072C6"/>
    <w:pPr>
      <w:keepNext/>
      <w:numPr>
        <w:ilvl w:val="1"/>
        <w:numId w:val="8"/>
      </w:numPr>
      <w:spacing w:before="0" w:after="240"/>
      <w:outlineLvl w:val="1"/>
    </w:pPr>
    <w:rPr>
      <w:rFonts w:ascii="Times New Roman" w:hAnsi="Times New Roman"/>
      <w:sz w:val="24"/>
      <w:szCs w:val="20"/>
    </w:rPr>
  </w:style>
  <w:style w:type="paragraph" w:customStyle="1" w:styleId="JWArtL1">
    <w:name w:val="JWArt L1"/>
    <w:aliases w:val="A1"/>
    <w:basedOn w:val="Normal"/>
    <w:next w:val="JWArtL2"/>
    <w:rsid w:val="00A072C6"/>
    <w:pPr>
      <w:keepNext/>
      <w:numPr>
        <w:numId w:val="8"/>
      </w:numPr>
      <w:spacing w:before="0" w:after="0"/>
      <w:outlineLvl w:val="0"/>
    </w:pPr>
    <w:rPr>
      <w:rFonts w:ascii="Times New Roman" w:hAnsi="Times New Roman"/>
      <w:b/>
      <w:caps/>
      <w:sz w:val="24"/>
      <w:szCs w:val="20"/>
      <w:u w:val="single"/>
    </w:rPr>
  </w:style>
  <w:style w:type="paragraph" w:customStyle="1" w:styleId="JWArtL3">
    <w:name w:val="JWArt L3"/>
    <w:aliases w:val="A3"/>
    <w:basedOn w:val="Normal"/>
    <w:rsid w:val="00A072C6"/>
    <w:pPr>
      <w:keepLines w:val="0"/>
      <w:numPr>
        <w:ilvl w:val="2"/>
        <w:numId w:val="8"/>
      </w:numPr>
      <w:spacing w:before="0" w:after="240"/>
      <w:outlineLvl w:val="2"/>
    </w:pPr>
    <w:rPr>
      <w:rFonts w:ascii="Times New Roman" w:hAnsi="Times New Roman"/>
      <w:sz w:val="24"/>
      <w:szCs w:val="20"/>
    </w:rPr>
  </w:style>
  <w:style w:type="paragraph" w:customStyle="1" w:styleId="JWArtL4">
    <w:name w:val="JWArt L4"/>
    <w:aliases w:val="A4"/>
    <w:basedOn w:val="Normal"/>
    <w:rsid w:val="00A072C6"/>
    <w:pPr>
      <w:keepLines w:val="0"/>
      <w:numPr>
        <w:ilvl w:val="3"/>
        <w:numId w:val="8"/>
      </w:numPr>
      <w:spacing w:before="0" w:after="240"/>
    </w:pPr>
    <w:rPr>
      <w:rFonts w:ascii="Times New Roman" w:hAnsi="Times New Roman"/>
      <w:sz w:val="24"/>
      <w:szCs w:val="20"/>
    </w:rPr>
  </w:style>
  <w:style w:type="paragraph" w:customStyle="1" w:styleId="JWArtL5">
    <w:name w:val="JWArt L5"/>
    <w:aliases w:val="A5"/>
    <w:basedOn w:val="Normal"/>
    <w:rsid w:val="00A072C6"/>
    <w:pPr>
      <w:keepLines w:val="0"/>
      <w:numPr>
        <w:ilvl w:val="4"/>
        <w:numId w:val="8"/>
      </w:numPr>
      <w:spacing w:before="0" w:after="240"/>
    </w:pPr>
    <w:rPr>
      <w:rFonts w:ascii="Times New Roman" w:hAnsi="Times New Roman"/>
      <w:sz w:val="24"/>
      <w:szCs w:val="20"/>
    </w:rPr>
  </w:style>
  <w:style w:type="paragraph" w:customStyle="1" w:styleId="JWArtL6">
    <w:name w:val="JWArt L6"/>
    <w:aliases w:val="A6"/>
    <w:basedOn w:val="Normal"/>
    <w:rsid w:val="00A072C6"/>
    <w:pPr>
      <w:keepLines w:val="0"/>
      <w:numPr>
        <w:ilvl w:val="5"/>
        <w:numId w:val="8"/>
      </w:numPr>
      <w:spacing w:before="0" w:after="240"/>
    </w:pPr>
    <w:rPr>
      <w:rFonts w:ascii="Times New Roman" w:hAnsi="Times New Roman"/>
      <w:sz w:val="24"/>
      <w:szCs w:val="20"/>
    </w:rPr>
  </w:style>
  <w:style w:type="paragraph" w:customStyle="1" w:styleId="JWArtL7">
    <w:name w:val="JWArt L7"/>
    <w:aliases w:val="A7"/>
    <w:basedOn w:val="Normal"/>
    <w:rsid w:val="00A072C6"/>
    <w:pPr>
      <w:keepLines w:val="0"/>
      <w:numPr>
        <w:ilvl w:val="6"/>
        <w:numId w:val="8"/>
      </w:numPr>
      <w:spacing w:before="0" w:after="240"/>
    </w:pPr>
    <w:rPr>
      <w:rFonts w:ascii="Times New Roman" w:hAnsi="Times New Roman"/>
      <w:sz w:val="24"/>
      <w:szCs w:val="20"/>
    </w:rPr>
  </w:style>
  <w:style w:type="paragraph" w:customStyle="1" w:styleId="JWArtL8">
    <w:name w:val="JWArt L8"/>
    <w:aliases w:val="A8"/>
    <w:basedOn w:val="Normal"/>
    <w:rsid w:val="00A072C6"/>
    <w:pPr>
      <w:keepLines w:val="0"/>
      <w:numPr>
        <w:ilvl w:val="7"/>
        <w:numId w:val="8"/>
      </w:numPr>
      <w:spacing w:before="0" w:after="240"/>
    </w:pPr>
    <w:rPr>
      <w:rFonts w:ascii="Times New Roman" w:hAnsi="Times New Roman"/>
      <w:sz w:val="24"/>
      <w:szCs w:val="20"/>
    </w:rPr>
  </w:style>
  <w:style w:type="paragraph" w:customStyle="1" w:styleId="JWArtL9">
    <w:name w:val="JWArt L9"/>
    <w:aliases w:val="A9"/>
    <w:basedOn w:val="Normal"/>
    <w:rsid w:val="00A072C6"/>
    <w:pPr>
      <w:keepLines w:val="0"/>
      <w:numPr>
        <w:ilvl w:val="8"/>
        <w:numId w:val="8"/>
      </w:numPr>
      <w:spacing w:before="0" w:after="240"/>
    </w:pPr>
    <w:rPr>
      <w:rFonts w:ascii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1D42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420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063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0477C512465C4698313ADFE6453857" ma:contentTypeVersion="19" ma:contentTypeDescription="Create a new document." ma:contentTypeScope="" ma:versionID="298948755a9bbe0a6e6996d34e246762">
  <xsd:schema xmlns:xsd="http://www.w3.org/2001/XMLSchema" xmlns:xs="http://www.w3.org/2001/XMLSchema" xmlns:p="http://schemas.microsoft.com/office/2006/metadata/properties" xmlns:ns2="b75ed170-7c98-45c2-9d7e-14f4bd1c741a" xmlns:ns3="9cc04648-fe59-4807-8efb-3ba6f5f4f6ba" xmlns:ns4="41b60c92-258b-448e-98e0-7b4cad2221f9" targetNamespace="http://schemas.microsoft.com/office/2006/metadata/properties" ma:root="true" ma:fieldsID="7b91e96e29c3476dba44c1f5a2b7f08f" ns2:_="" ns3:_="" ns4:_="">
    <xsd:import namespace="b75ed170-7c98-45c2-9d7e-14f4bd1c741a"/>
    <xsd:import namespace="9cc04648-fe59-4807-8efb-3ba6f5f4f6ba"/>
    <xsd:import namespace="41b60c92-258b-448e-98e0-7b4cad2221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5ed170-7c98-45c2-9d7e-14f4bd1c74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bd6b6a9-cccd-413e-836d-85d256cb08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04648-fe59-4807-8efb-3ba6f5f4f6b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b60c92-258b-448e-98e0-7b4cad2221f9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1a7ae1e-087f-44c9-9893-210511d6806c}" ma:internalName="TaxCatchAll" ma:showField="CatchAllData" ma:web="9cc04648-fe59-4807-8efb-3ba6f5f4f6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5ed170-7c98-45c2-9d7e-14f4bd1c741a">
      <Terms xmlns="http://schemas.microsoft.com/office/infopath/2007/PartnerControls"/>
    </lcf76f155ced4ddcb4097134ff3c332f>
    <TaxCatchAll xmlns="41b60c92-258b-448e-98e0-7b4cad2221f9" xsi:nil="true"/>
  </documentManagement>
</p:properties>
</file>

<file path=customXml/itemProps1.xml><?xml version="1.0" encoding="utf-8"?>
<ds:datastoreItem xmlns:ds="http://schemas.openxmlformats.org/officeDocument/2006/customXml" ds:itemID="{862967B0-00EB-4B8F-8455-60F7173B28FA}"/>
</file>

<file path=customXml/itemProps2.xml><?xml version="1.0" encoding="utf-8"?>
<ds:datastoreItem xmlns:ds="http://schemas.openxmlformats.org/officeDocument/2006/customXml" ds:itemID="{66F02647-E3E8-4E9F-B7E1-4514A35C4BB0}"/>
</file>

<file path=customXml/itemProps3.xml><?xml version="1.0" encoding="utf-8"?>
<ds:datastoreItem xmlns:ds="http://schemas.openxmlformats.org/officeDocument/2006/customXml" ds:itemID="{39C57F1C-F2AD-46AA-BA13-1187805310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2008</Characters>
  <Application>Microsoft Office Word</Application>
  <DocSecurity>4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Kathy Maksymec</cp:lastModifiedBy>
  <cp:revision>2</cp:revision>
  <cp:lastPrinted>1900-01-01T07:00:00Z</cp:lastPrinted>
  <dcterms:created xsi:type="dcterms:W3CDTF">2022-07-19T14:18:00Z</dcterms:created>
  <dcterms:modified xsi:type="dcterms:W3CDTF">2022-07-19T14:18:00Z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0x010100E50477C512465C4698313ADFE6453857</vt:lpwstr>
  </property>
  <property fmtid="{D5CDD505-2E9C-101B-9397-08002B2CF9AE}" pid="3" name="MediaServiceImageTags">
    <vt:lpwstr/>
  </property>
</Properties>
</file>